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54403765"/>
    <w:p w14:paraId="3ED076F9" w14:textId="408D396E" w:rsidR="00DA48AD" w:rsidRPr="00303EEF" w:rsidRDefault="000E5583" w:rsidP="00DA48AD">
      <w:pPr>
        <w:pStyle w:val="2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>
        <w:rPr>
          <w:rFonts w:ascii="UD デジタル 教科書体 NK-R" w:eastAsia="UD デジタル 教科書体 NK-R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E100EA" wp14:editId="4A5455A1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676840" cy="266760"/>
                <wp:effectExtent l="0" t="0" r="19685" b="19050"/>
                <wp:wrapNone/>
                <wp:docPr id="8385540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840" cy="26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A03ED8" w14:textId="5F5F9935" w:rsidR="000E5583" w:rsidRPr="000E5583" w:rsidRDefault="000E5583" w:rsidP="000E558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り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し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100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19.95pt;width:447pt;height:2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" fillcolor="white [3201]" strokeweight=".5pt">
                <v:stroke dashstyle="dash"/>
                <v:textbox>
                  <w:txbxContent>
                    <w:p w14:paraId="0EA03ED8" w14:textId="5F5F9935" w:rsidR="000E5583" w:rsidRPr="000E5583" w:rsidRDefault="000E5583" w:rsidP="000E5583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の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り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し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48AD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【提出書類</w:t>
      </w:r>
      <w:r w:rsidR="008421FF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Ⅳ</w:t>
      </w:r>
      <w:r w:rsidR="00DA48AD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】</w:t>
      </w:r>
      <w:bookmarkEnd w:id="0"/>
    </w:p>
    <w:p w14:paraId="1EF5F0B3" w14:textId="77777777" w:rsidR="000E5583" w:rsidRDefault="000E5583" w:rsidP="00C07BC7">
      <w:pPr>
        <w:spacing w:line="300" w:lineRule="exact"/>
        <w:ind w:firstLineChars="100" w:firstLine="210"/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</w:pPr>
    </w:p>
    <w:p w14:paraId="49BA2CBD" w14:textId="77777777" w:rsidR="000E5583" w:rsidRDefault="000E5583" w:rsidP="00C07BC7">
      <w:pPr>
        <w:spacing w:line="300" w:lineRule="exact"/>
        <w:ind w:firstLineChars="100" w:firstLine="210"/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</w:pPr>
    </w:p>
    <w:p w14:paraId="03CAEA6E" w14:textId="4A9FC793" w:rsidR="008421FF" w:rsidRPr="00303EEF" w:rsidRDefault="008421FF" w:rsidP="00C07BC7">
      <w:pPr>
        <w:spacing w:line="300" w:lineRule="exact"/>
        <w:ind w:firstLineChars="100" w:firstLine="320"/>
        <w:rPr>
          <w:rFonts w:ascii="UD デジタル 教科書体 NK-R" w:eastAsia="UD デジタル 教科書体 NK-R" w:hAnsiTheme="minorEastAsia"/>
          <w:color w:val="000000" w:themeColor="text1"/>
          <w:sz w:val="32"/>
          <w:szCs w:val="21"/>
        </w:rPr>
      </w:pPr>
    </w:p>
    <w:p w14:paraId="39415430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32"/>
          <w:szCs w:val="21"/>
        </w:rPr>
      </w:pPr>
    </w:p>
    <w:p w14:paraId="278655B7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679323F2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12D6EC49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5A33592D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7C1E781E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06DB0A78" w14:textId="77777777" w:rsidR="000E5583" w:rsidRPr="00D079EB" w:rsidRDefault="000E5583" w:rsidP="000E5583">
      <w:pPr>
        <w:spacing w:line="300" w:lineRule="exact"/>
        <w:jc w:val="center"/>
        <w:rPr>
          <w:rFonts w:ascii="UD デジタル 教科書体 NK-R" w:eastAsia="UD デジタル 教科書体 NK-R" w:hAnsiTheme="minorEastAsia"/>
          <w:bCs/>
          <w:color w:val="767171" w:themeColor="background2" w:themeShade="80"/>
          <w:sz w:val="32"/>
          <w:szCs w:val="21"/>
        </w:rPr>
      </w:pPr>
      <w:r w:rsidRPr="00D079EB">
        <w:rPr>
          <w:rFonts w:ascii="UD デジタル 教科書体 NK-R" w:eastAsia="UD デジタル 教科書体 NK-R" w:hAnsiTheme="minorEastAsia" w:hint="eastAsia"/>
          <w:bCs/>
          <w:color w:val="767171" w:themeColor="background2" w:themeShade="80"/>
          <w:sz w:val="32"/>
          <w:szCs w:val="21"/>
        </w:rPr>
        <w:t>セカンドレベル修了証の写し貼付用紙</w:t>
      </w:r>
    </w:p>
    <w:p w14:paraId="233468F8" w14:textId="77777777" w:rsidR="00904B9B" w:rsidRDefault="00904B9B" w:rsidP="00904B9B">
      <w:pPr>
        <w:spacing w:line="300" w:lineRule="exact"/>
        <w:ind w:firstLineChars="1100" w:firstLine="2310"/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</w:pPr>
    </w:p>
    <w:p w14:paraId="00016960" w14:textId="5766F0E5" w:rsidR="00904B9B" w:rsidRPr="00303EEF" w:rsidRDefault="00904B9B" w:rsidP="00904B9B">
      <w:pPr>
        <w:spacing w:line="300" w:lineRule="exact"/>
        <w:ind w:firstLineChars="1300" w:firstLine="2730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  <w:r w:rsidRPr="00303EEF"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  <w:t>2頁の応募要件1の場合のみ提出</w:t>
      </w:r>
    </w:p>
    <w:p w14:paraId="37F3033F" w14:textId="77777777" w:rsidR="008421FF" w:rsidRPr="00904B9B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  <w:u w:val="single"/>
        </w:rPr>
      </w:pPr>
    </w:p>
    <w:p w14:paraId="00D0548B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53480501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0CF4CD29" w14:textId="43BA51C8" w:rsidR="008421F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1AC8D4C" w14:textId="77777777" w:rsidR="0019470E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553D180D" w14:textId="77777777" w:rsidR="0019470E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10C26244" w14:textId="77777777" w:rsidR="0019470E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206C4570" w14:textId="77777777" w:rsidR="0019470E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370FB44E" w14:textId="77777777" w:rsidR="0019470E" w:rsidRPr="00303EEF" w:rsidRDefault="0019470E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266F5C03" w14:textId="72F4906D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1929A8D2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E3E4FEF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78D873F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3B8A6CCE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7B39943C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AF8B6AF" w14:textId="37718A7E" w:rsidR="008421FF" w:rsidRPr="00303EEF" w:rsidRDefault="008421FF" w:rsidP="008421FF">
      <w:pPr>
        <w:spacing w:line="300" w:lineRule="exact"/>
        <w:ind w:firstLineChars="50" w:firstLine="12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注1</w:t>
      </w:r>
      <w:r w:rsidRPr="00303EEF"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  <w:t xml:space="preserve">  </w:t>
      </w:r>
      <w:bookmarkStart w:id="1" w:name="_Hlk185858940"/>
      <w:r w:rsidR="000E5583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Ｂ５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に</w:t>
      </w:r>
      <w:r w:rsidR="000E5583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縮小</w:t>
      </w:r>
      <w:r w:rsidR="00521EF7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コピー</w:t>
      </w:r>
      <w:r w:rsidR="000E5583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を</w:t>
      </w:r>
      <w:r w:rsidR="00521EF7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し</w:t>
      </w:r>
      <w:r w:rsidR="0019470E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て</w:t>
      </w:r>
      <w:r w:rsidR="000E5583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、用紙タテで上部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貼付してください</w:t>
      </w:r>
      <w:bookmarkEnd w:id="1"/>
      <w:r w:rsidR="00FD77FB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。</w:t>
      </w:r>
    </w:p>
    <w:p w14:paraId="62853F33" w14:textId="77777777" w:rsidR="008421FF" w:rsidRPr="00303EEF" w:rsidRDefault="008421FF" w:rsidP="008421FF">
      <w:pPr>
        <w:pStyle w:val="a3"/>
        <w:spacing w:line="300" w:lineRule="exact"/>
        <w:ind w:leftChars="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p w14:paraId="50E011DF" w14:textId="375C8625" w:rsidR="008421FF" w:rsidRPr="00303EEF" w:rsidRDefault="008421FF" w:rsidP="001037D7">
      <w:pPr>
        <w:spacing w:line="300" w:lineRule="exact"/>
        <w:ind w:left="840" w:hangingChars="350" w:hanging="84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 xml:space="preserve">　注</w:t>
      </w:r>
      <w:r w:rsidR="00B97CB4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2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 xml:space="preserve">　 セカンドレベル修了見込みで応募の方は、</w:t>
      </w:r>
      <w:r w:rsidR="00B97CB4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看護師免許証の写しをこの用紙に貼付</w:t>
      </w:r>
      <w:r w:rsidR="00B97CB4" w:rsidRPr="00303EEF"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  <w:t>するとともに下記ご記入ください。</w:t>
      </w:r>
    </w:p>
    <w:p w14:paraId="73217A4A" w14:textId="61DCC31D" w:rsidR="008421FF" w:rsidRPr="00303EEF" w:rsidRDefault="008421FF" w:rsidP="00B97CB4">
      <w:pPr>
        <w:spacing w:line="340" w:lineRule="exact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tbl>
      <w:tblPr>
        <w:tblStyle w:val="a7"/>
        <w:tblW w:w="6662" w:type="dxa"/>
        <w:tblInd w:w="1413" w:type="dxa"/>
        <w:tblLook w:val="04A0" w:firstRow="1" w:lastRow="0" w:firstColumn="1" w:lastColumn="0" w:noHBand="0" w:noVBand="1"/>
      </w:tblPr>
      <w:tblGrid>
        <w:gridCol w:w="4252"/>
        <w:gridCol w:w="2410"/>
      </w:tblGrid>
      <w:tr w:rsidR="008421FF" w:rsidRPr="00303EEF" w14:paraId="1734DF8E" w14:textId="77777777" w:rsidTr="00B97CB4">
        <w:trPr>
          <w:trHeight w:val="497"/>
        </w:trPr>
        <w:tc>
          <w:tcPr>
            <w:tcW w:w="4252" w:type="dxa"/>
            <w:vAlign w:val="center"/>
          </w:tcPr>
          <w:p w14:paraId="665D5AEC" w14:textId="77777777" w:rsidR="008421FF" w:rsidRPr="00303EEF" w:rsidRDefault="008421FF" w:rsidP="00F2608A">
            <w:pPr>
              <w:spacing w:line="340" w:lineRule="exact"/>
              <w:rPr>
                <w:rFonts w:ascii="UD デジタル 教科書体 NK-R" w:eastAsia="UD デジタル 教科書体 NK-R" w:hAnsiTheme="minorEastAsia"/>
                <w:color w:val="000000" w:themeColor="text1"/>
                <w:sz w:val="24"/>
                <w:szCs w:val="21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4"/>
                <w:szCs w:val="21"/>
              </w:rPr>
              <w:t>セカンドレベル修了証送付予定時期</w:t>
            </w:r>
          </w:p>
        </w:tc>
        <w:tc>
          <w:tcPr>
            <w:tcW w:w="2410" w:type="dxa"/>
            <w:vAlign w:val="center"/>
          </w:tcPr>
          <w:p w14:paraId="2675FB42" w14:textId="4EEB8146" w:rsidR="008421FF" w:rsidRPr="00303EEF" w:rsidRDefault="008421FF" w:rsidP="00F2608A">
            <w:pPr>
              <w:spacing w:line="340" w:lineRule="exact"/>
              <w:rPr>
                <w:rFonts w:ascii="UD デジタル 教科書体 NK-R" w:eastAsia="UD デジタル 教科書体 NK-R" w:hAnsiTheme="minorEastAsia"/>
                <w:color w:val="000000" w:themeColor="text1"/>
                <w:sz w:val="24"/>
                <w:szCs w:val="21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4"/>
                <w:szCs w:val="21"/>
              </w:rPr>
              <w:t>202</w:t>
            </w:r>
            <w:r w:rsidR="005B4DF3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4"/>
                <w:szCs w:val="21"/>
              </w:rPr>
              <w:t>6</w:t>
            </w:r>
            <w:r w:rsidRPr="00303EEF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4"/>
                <w:szCs w:val="21"/>
              </w:rPr>
              <w:t>年　 　　　 月</w:t>
            </w:r>
          </w:p>
        </w:tc>
      </w:tr>
    </w:tbl>
    <w:p w14:paraId="6271167D" w14:textId="77777777" w:rsidR="008421FF" w:rsidRPr="00303EEF" w:rsidRDefault="008421FF" w:rsidP="008421FF">
      <w:pPr>
        <w:spacing w:line="340" w:lineRule="exact"/>
        <w:ind w:leftChars="300" w:left="990" w:hangingChars="150" w:hanging="36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p w14:paraId="6634F215" w14:textId="53131E8E" w:rsidR="00C74B1E" w:rsidRPr="00303EEF" w:rsidRDefault="008421FF" w:rsidP="00777FF9">
      <w:pPr>
        <w:spacing w:line="340" w:lineRule="exact"/>
        <w:ind w:firstLineChars="550" w:firstLine="132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お手元にセカンドレベル修了証が届きましたら、写しを速やかにご提出ください。</w:t>
      </w:r>
    </w:p>
    <w:p w14:paraId="27789353" w14:textId="1837ED5E" w:rsidR="008421FF" w:rsidRPr="00303EEF" w:rsidRDefault="008421FF" w:rsidP="00777FF9">
      <w:pPr>
        <w:spacing w:line="340" w:lineRule="exact"/>
        <w:ind w:firstLineChars="550" w:firstLine="132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その際には、封筒に「サードレベル提出書類在中」とご記入ください。</w:t>
      </w:r>
    </w:p>
    <w:p w14:paraId="57B8AFCB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  <w:r w:rsidRPr="00303EEF">
        <w:rPr>
          <w:rFonts w:ascii="UD デジタル 教科書体 NK-R" w:eastAsia="UD デジタル 教科書体 NK-R" w:hAnsi="ＭＳ 明朝" w:hint="eastAsia"/>
          <w:b/>
          <w:color w:val="000000" w:themeColor="text1"/>
          <w:szCs w:val="21"/>
        </w:rPr>
        <w:t xml:space="preserve">　　　　</w:t>
      </w:r>
    </w:p>
    <w:p w14:paraId="633CD403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  <w:r w:rsidRPr="00303EEF">
        <w:rPr>
          <w:rFonts w:ascii="UD デジタル 教科書体 NK-R" w:eastAsia="UD デジタル 教科書体 NK-R" w:hAnsi="ＭＳ 明朝" w:hint="eastAsia"/>
          <w:b/>
          <w:color w:val="000000" w:themeColor="text1"/>
          <w:szCs w:val="21"/>
        </w:rPr>
        <w:t xml:space="preserve">　　　　</w:t>
      </w:r>
    </w:p>
    <w:p w14:paraId="7500AF82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</w:p>
    <w:p w14:paraId="529421A6" w14:textId="77777777" w:rsidR="00EB36C1" w:rsidRPr="00303EEF" w:rsidRDefault="00EB36C1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</w:p>
    <w:p w14:paraId="04A84CFD" w14:textId="77777777" w:rsidR="008421FF" w:rsidRPr="00303EEF" w:rsidRDefault="008421FF" w:rsidP="008421FF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</w:p>
    <w:p w14:paraId="56E49CC5" w14:textId="446721C0" w:rsidR="00995F36" w:rsidRPr="00942A00" w:rsidRDefault="00995F36" w:rsidP="00AE438B">
      <w:pPr>
        <w:pStyle w:val="a4"/>
        <w:spacing w:line="240" w:lineRule="exact"/>
        <w:rPr>
          <w:rFonts w:ascii="UD デジタル 教科書体 NK-R" w:eastAsia="UD デジタル 教科書体 NK-R"/>
          <w:b/>
          <w:color w:val="000000" w:themeColor="text1"/>
          <w:sz w:val="24"/>
          <w:szCs w:val="22"/>
        </w:rPr>
      </w:pPr>
    </w:p>
    <w:sectPr w:rsidR="00995F36" w:rsidRPr="00942A00" w:rsidSect="006A411A">
      <w:headerReference w:type="default" r:id="rId8"/>
      <w:footerReference w:type="default" r:id="rId9"/>
      <w:headerReference w:type="first" r:id="rId10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A380" w14:textId="77777777" w:rsidR="007F4F8C" w:rsidRDefault="007F4F8C" w:rsidP="00445B1F">
      <w:r>
        <w:separator/>
      </w:r>
    </w:p>
  </w:endnote>
  <w:endnote w:type="continuationSeparator" w:id="0">
    <w:p w14:paraId="750D0A07" w14:textId="77777777" w:rsidR="007F4F8C" w:rsidRDefault="007F4F8C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024C" w14:textId="4317E3C0" w:rsidR="007F4F8C" w:rsidRDefault="007F4F8C" w:rsidP="00CC704B">
    <w:pPr>
      <w:pStyle w:val="aa"/>
    </w:pPr>
  </w:p>
  <w:p w14:paraId="7217C6AB" w14:textId="77777777" w:rsidR="007F4F8C" w:rsidRDefault="007F4F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5D3" w14:textId="77777777" w:rsidR="007F4F8C" w:rsidRDefault="007F4F8C" w:rsidP="00445B1F">
      <w:r>
        <w:separator/>
      </w:r>
    </w:p>
  </w:footnote>
  <w:footnote w:type="continuationSeparator" w:id="0">
    <w:p w14:paraId="684CFBE1" w14:textId="77777777" w:rsidR="007F4F8C" w:rsidRDefault="007F4F8C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7E19" w14:textId="50B44416" w:rsidR="007F4F8C" w:rsidRDefault="007F4F8C" w:rsidP="002C6D6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A4A9" w14:textId="5D76E44A" w:rsidR="007F4F8C" w:rsidRDefault="007F4F8C" w:rsidP="008F5011">
    <w:pPr>
      <w:pStyle w:val="a8"/>
      <w:jc w:val="right"/>
    </w:pPr>
    <w: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3E8879DC"/>
    <w:lvl w:ilvl="0" w:tplc="666E14E6">
      <w:start w:val="1"/>
      <w:numFmt w:val="decimal"/>
      <w:lvlText w:val="注%1)"/>
      <w:lvlJc w:val="left"/>
      <w:pPr>
        <w:ind w:left="12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3656D606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325" w:hanging="44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32461115">
    <w:abstractNumId w:val="6"/>
  </w:num>
  <w:num w:numId="2" w16cid:durableId="7755619">
    <w:abstractNumId w:val="2"/>
  </w:num>
  <w:num w:numId="3" w16cid:durableId="2059432530">
    <w:abstractNumId w:val="4"/>
  </w:num>
  <w:num w:numId="4" w16cid:durableId="632255334">
    <w:abstractNumId w:val="3"/>
  </w:num>
  <w:num w:numId="5" w16cid:durableId="1532231783">
    <w:abstractNumId w:val="1"/>
  </w:num>
  <w:num w:numId="6" w16cid:durableId="550772540">
    <w:abstractNumId w:val="0"/>
  </w:num>
  <w:num w:numId="7" w16cid:durableId="643968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21"/>
    <w:rsid w:val="00006394"/>
    <w:rsid w:val="00010EAF"/>
    <w:rsid w:val="00022306"/>
    <w:rsid w:val="00024447"/>
    <w:rsid w:val="00025432"/>
    <w:rsid w:val="00025BAB"/>
    <w:rsid w:val="0003568D"/>
    <w:rsid w:val="00040022"/>
    <w:rsid w:val="0004114D"/>
    <w:rsid w:val="00054403"/>
    <w:rsid w:val="00057D13"/>
    <w:rsid w:val="00066EFC"/>
    <w:rsid w:val="00076087"/>
    <w:rsid w:val="00076DB2"/>
    <w:rsid w:val="0008001B"/>
    <w:rsid w:val="00080150"/>
    <w:rsid w:val="00087B9E"/>
    <w:rsid w:val="00087C12"/>
    <w:rsid w:val="00095E0E"/>
    <w:rsid w:val="000A7B07"/>
    <w:rsid w:val="000C22E0"/>
    <w:rsid w:val="000C3FAC"/>
    <w:rsid w:val="000D32FB"/>
    <w:rsid w:val="000E5583"/>
    <w:rsid w:val="000E594F"/>
    <w:rsid w:val="001026CF"/>
    <w:rsid w:val="00102883"/>
    <w:rsid w:val="001037D7"/>
    <w:rsid w:val="00132985"/>
    <w:rsid w:val="00134283"/>
    <w:rsid w:val="00137812"/>
    <w:rsid w:val="00143EA4"/>
    <w:rsid w:val="00152927"/>
    <w:rsid w:val="00155E43"/>
    <w:rsid w:val="001571C0"/>
    <w:rsid w:val="00164890"/>
    <w:rsid w:val="001668D9"/>
    <w:rsid w:val="001750DA"/>
    <w:rsid w:val="00181D41"/>
    <w:rsid w:val="0019470E"/>
    <w:rsid w:val="001967A5"/>
    <w:rsid w:val="001A3E75"/>
    <w:rsid w:val="001B105F"/>
    <w:rsid w:val="001B1964"/>
    <w:rsid w:val="001B1D64"/>
    <w:rsid w:val="001B3E21"/>
    <w:rsid w:val="001C1866"/>
    <w:rsid w:val="001E467A"/>
    <w:rsid w:val="001F1B85"/>
    <w:rsid w:val="001F2B76"/>
    <w:rsid w:val="001F4735"/>
    <w:rsid w:val="001F5034"/>
    <w:rsid w:val="00200AFF"/>
    <w:rsid w:val="00202F72"/>
    <w:rsid w:val="002076B4"/>
    <w:rsid w:val="002315BE"/>
    <w:rsid w:val="002405F7"/>
    <w:rsid w:val="00240DEE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2A43"/>
    <w:rsid w:val="002A3552"/>
    <w:rsid w:val="002A4FF1"/>
    <w:rsid w:val="002A6861"/>
    <w:rsid w:val="002B4016"/>
    <w:rsid w:val="002B590C"/>
    <w:rsid w:val="002B7394"/>
    <w:rsid w:val="002C6D6F"/>
    <w:rsid w:val="002E620B"/>
    <w:rsid w:val="002F0ADF"/>
    <w:rsid w:val="002F0D49"/>
    <w:rsid w:val="002F20DE"/>
    <w:rsid w:val="002F231D"/>
    <w:rsid w:val="002F41C4"/>
    <w:rsid w:val="0030031F"/>
    <w:rsid w:val="00303EEF"/>
    <w:rsid w:val="0030522B"/>
    <w:rsid w:val="00305AA7"/>
    <w:rsid w:val="00305D09"/>
    <w:rsid w:val="003407EE"/>
    <w:rsid w:val="00342B95"/>
    <w:rsid w:val="00375230"/>
    <w:rsid w:val="00395042"/>
    <w:rsid w:val="003971FE"/>
    <w:rsid w:val="003D0497"/>
    <w:rsid w:val="003D1D18"/>
    <w:rsid w:val="003D36F6"/>
    <w:rsid w:val="003E3780"/>
    <w:rsid w:val="003E54BE"/>
    <w:rsid w:val="003F0460"/>
    <w:rsid w:val="003F4CF6"/>
    <w:rsid w:val="00413BEC"/>
    <w:rsid w:val="00421936"/>
    <w:rsid w:val="00426904"/>
    <w:rsid w:val="004346D0"/>
    <w:rsid w:val="0044023D"/>
    <w:rsid w:val="00445B1F"/>
    <w:rsid w:val="00452D6E"/>
    <w:rsid w:val="00454923"/>
    <w:rsid w:val="00455341"/>
    <w:rsid w:val="00473579"/>
    <w:rsid w:val="00496390"/>
    <w:rsid w:val="00497026"/>
    <w:rsid w:val="00497D80"/>
    <w:rsid w:val="004B429E"/>
    <w:rsid w:val="004B6043"/>
    <w:rsid w:val="00500D42"/>
    <w:rsid w:val="00501FC7"/>
    <w:rsid w:val="00513C5F"/>
    <w:rsid w:val="00521EF7"/>
    <w:rsid w:val="00524836"/>
    <w:rsid w:val="0052594A"/>
    <w:rsid w:val="00540E59"/>
    <w:rsid w:val="00567E4C"/>
    <w:rsid w:val="00576089"/>
    <w:rsid w:val="0059482E"/>
    <w:rsid w:val="005A2389"/>
    <w:rsid w:val="005A73F0"/>
    <w:rsid w:val="005B4DF3"/>
    <w:rsid w:val="005B5FAD"/>
    <w:rsid w:val="005D0021"/>
    <w:rsid w:val="005D0BAE"/>
    <w:rsid w:val="00615471"/>
    <w:rsid w:val="00627C20"/>
    <w:rsid w:val="00632EEB"/>
    <w:rsid w:val="0064436F"/>
    <w:rsid w:val="00645350"/>
    <w:rsid w:val="0065263C"/>
    <w:rsid w:val="0065698E"/>
    <w:rsid w:val="00670BB4"/>
    <w:rsid w:val="006751CA"/>
    <w:rsid w:val="00680993"/>
    <w:rsid w:val="0068105B"/>
    <w:rsid w:val="00683346"/>
    <w:rsid w:val="006904D0"/>
    <w:rsid w:val="00692A82"/>
    <w:rsid w:val="006A411A"/>
    <w:rsid w:val="006A7B9A"/>
    <w:rsid w:val="006B75FE"/>
    <w:rsid w:val="006C7400"/>
    <w:rsid w:val="006D12CD"/>
    <w:rsid w:val="006D1570"/>
    <w:rsid w:val="006D6642"/>
    <w:rsid w:val="006F4239"/>
    <w:rsid w:val="00700E4E"/>
    <w:rsid w:val="007027F8"/>
    <w:rsid w:val="00710224"/>
    <w:rsid w:val="00711BAD"/>
    <w:rsid w:val="00721416"/>
    <w:rsid w:val="00723522"/>
    <w:rsid w:val="00730C46"/>
    <w:rsid w:val="00731EA2"/>
    <w:rsid w:val="00751C59"/>
    <w:rsid w:val="00763966"/>
    <w:rsid w:val="0076584B"/>
    <w:rsid w:val="00770CC7"/>
    <w:rsid w:val="00773ADD"/>
    <w:rsid w:val="00776A29"/>
    <w:rsid w:val="00777FF9"/>
    <w:rsid w:val="00781F23"/>
    <w:rsid w:val="007820D7"/>
    <w:rsid w:val="00785A0A"/>
    <w:rsid w:val="007C7418"/>
    <w:rsid w:val="007C7EC3"/>
    <w:rsid w:val="007E32BD"/>
    <w:rsid w:val="007F4379"/>
    <w:rsid w:val="007F4F8C"/>
    <w:rsid w:val="00806B84"/>
    <w:rsid w:val="00820932"/>
    <w:rsid w:val="008242B4"/>
    <w:rsid w:val="00841BD0"/>
    <w:rsid w:val="008421FF"/>
    <w:rsid w:val="0084505D"/>
    <w:rsid w:val="00851544"/>
    <w:rsid w:val="0085273E"/>
    <w:rsid w:val="00860196"/>
    <w:rsid w:val="00862D48"/>
    <w:rsid w:val="00874EEE"/>
    <w:rsid w:val="00885692"/>
    <w:rsid w:val="00892CF4"/>
    <w:rsid w:val="008A63AC"/>
    <w:rsid w:val="008A7B9E"/>
    <w:rsid w:val="008C17FB"/>
    <w:rsid w:val="008F5011"/>
    <w:rsid w:val="00901756"/>
    <w:rsid w:val="00904B9B"/>
    <w:rsid w:val="00913B18"/>
    <w:rsid w:val="009141F0"/>
    <w:rsid w:val="009324A5"/>
    <w:rsid w:val="00934AE2"/>
    <w:rsid w:val="009379B4"/>
    <w:rsid w:val="00942A00"/>
    <w:rsid w:val="00942E93"/>
    <w:rsid w:val="0094393A"/>
    <w:rsid w:val="00950A98"/>
    <w:rsid w:val="009913A7"/>
    <w:rsid w:val="009917B3"/>
    <w:rsid w:val="00995F36"/>
    <w:rsid w:val="009B3EEA"/>
    <w:rsid w:val="009E3B0B"/>
    <w:rsid w:val="009E694D"/>
    <w:rsid w:val="009F78EF"/>
    <w:rsid w:val="00A00C0E"/>
    <w:rsid w:val="00A01819"/>
    <w:rsid w:val="00A05570"/>
    <w:rsid w:val="00A072EC"/>
    <w:rsid w:val="00A16132"/>
    <w:rsid w:val="00A3203A"/>
    <w:rsid w:val="00A53016"/>
    <w:rsid w:val="00A6190D"/>
    <w:rsid w:val="00A64437"/>
    <w:rsid w:val="00A64975"/>
    <w:rsid w:val="00A652DB"/>
    <w:rsid w:val="00A75665"/>
    <w:rsid w:val="00A92248"/>
    <w:rsid w:val="00A95E36"/>
    <w:rsid w:val="00AA7945"/>
    <w:rsid w:val="00AE438B"/>
    <w:rsid w:val="00AF6EB9"/>
    <w:rsid w:val="00B0376B"/>
    <w:rsid w:val="00B049B5"/>
    <w:rsid w:val="00B068F9"/>
    <w:rsid w:val="00B15668"/>
    <w:rsid w:val="00B175DC"/>
    <w:rsid w:val="00B20AEC"/>
    <w:rsid w:val="00B237D2"/>
    <w:rsid w:val="00B26373"/>
    <w:rsid w:val="00B30658"/>
    <w:rsid w:val="00B339B3"/>
    <w:rsid w:val="00B36747"/>
    <w:rsid w:val="00B36DAA"/>
    <w:rsid w:val="00B37F6B"/>
    <w:rsid w:val="00B40A17"/>
    <w:rsid w:val="00B50A11"/>
    <w:rsid w:val="00B52061"/>
    <w:rsid w:val="00B617FC"/>
    <w:rsid w:val="00B62BD5"/>
    <w:rsid w:val="00B65F7E"/>
    <w:rsid w:val="00B80A34"/>
    <w:rsid w:val="00B85CC7"/>
    <w:rsid w:val="00B97CB4"/>
    <w:rsid w:val="00BB1EE4"/>
    <w:rsid w:val="00BB4622"/>
    <w:rsid w:val="00BB6F24"/>
    <w:rsid w:val="00BC035A"/>
    <w:rsid w:val="00BC6C18"/>
    <w:rsid w:val="00BD6785"/>
    <w:rsid w:val="00BE3987"/>
    <w:rsid w:val="00BF5FFA"/>
    <w:rsid w:val="00C03434"/>
    <w:rsid w:val="00C04C6E"/>
    <w:rsid w:val="00C05149"/>
    <w:rsid w:val="00C07BC7"/>
    <w:rsid w:val="00C15C1D"/>
    <w:rsid w:val="00C16E52"/>
    <w:rsid w:val="00C264B5"/>
    <w:rsid w:val="00C276E9"/>
    <w:rsid w:val="00C4257E"/>
    <w:rsid w:val="00C43585"/>
    <w:rsid w:val="00C459F3"/>
    <w:rsid w:val="00C50250"/>
    <w:rsid w:val="00C600F5"/>
    <w:rsid w:val="00C64A12"/>
    <w:rsid w:val="00C71234"/>
    <w:rsid w:val="00C74B1E"/>
    <w:rsid w:val="00C801D5"/>
    <w:rsid w:val="00CA61E5"/>
    <w:rsid w:val="00CB41B7"/>
    <w:rsid w:val="00CC4CCD"/>
    <w:rsid w:val="00CC704B"/>
    <w:rsid w:val="00CD4F87"/>
    <w:rsid w:val="00CF14A0"/>
    <w:rsid w:val="00CF15F1"/>
    <w:rsid w:val="00CF50A7"/>
    <w:rsid w:val="00D04458"/>
    <w:rsid w:val="00D0460C"/>
    <w:rsid w:val="00D072E7"/>
    <w:rsid w:val="00D079EB"/>
    <w:rsid w:val="00D151B5"/>
    <w:rsid w:val="00D24B31"/>
    <w:rsid w:val="00D462CD"/>
    <w:rsid w:val="00D53568"/>
    <w:rsid w:val="00D54797"/>
    <w:rsid w:val="00D55DE9"/>
    <w:rsid w:val="00D67A26"/>
    <w:rsid w:val="00D71FC6"/>
    <w:rsid w:val="00D75B8C"/>
    <w:rsid w:val="00D85937"/>
    <w:rsid w:val="00D86C35"/>
    <w:rsid w:val="00D97DC1"/>
    <w:rsid w:val="00DA48AD"/>
    <w:rsid w:val="00DB06A1"/>
    <w:rsid w:val="00DB2324"/>
    <w:rsid w:val="00DB7A25"/>
    <w:rsid w:val="00DF65E6"/>
    <w:rsid w:val="00E01531"/>
    <w:rsid w:val="00E06200"/>
    <w:rsid w:val="00E15F19"/>
    <w:rsid w:val="00E17B56"/>
    <w:rsid w:val="00E2369E"/>
    <w:rsid w:val="00E27DAF"/>
    <w:rsid w:val="00E27F6D"/>
    <w:rsid w:val="00E31018"/>
    <w:rsid w:val="00E34E7A"/>
    <w:rsid w:val="00E444A1"/>
    <w:rsid w:val="00E71903"/>
    <w:rsid w:val="00E77434"/>
    <w:rsid w:val="00E83459"/>
    <w:rsid w:val="00E83E6D"/>
    <w:rsid w:val="00E8679F"/>
    <w:rsid w:val="00E9526D"/>
    <w:rsid w:val="00E977F7"/>
    <w:rsid w:val="00EB0BC2"/>
    <w:rsid w:val="00EB1506"/>
    <w:rsid w:val="00EB2D1F"/>
    <w:rsid w:val="00EB36C1"/>
    <w:rsid w:val="00EC42C3"/>
    <w:rsid w:val="00ED3174"/>
    <w:rsid w:val="00EE1B76"/>
    <w:rsid w:val="00EE3C59"/>
    <w:rsid w:val="00EE684F"/>
    <w:rsid w:val="00EE759A"/>
    <w:rsid w:val="00F138C4"/>
    <w:rsid w:val="00F2608A"/>
    <w:rsid w:val="00F376C2"/>
    <w:rsid w:val="00F41DD1"/>
    <w:rsid w:val="00F46FC2"/>
    <w:rsid w:val="00F51C70"/>
    <w:rsid w:val="00F55150"/>
    <w:rsid w:val="00F65D39"/>
    <w:rsid w:val="00F74615"/>
    <w:rsid w:val="00F8274F"/>
    <w:rsid w:val="00FA57C4"/>
    <w:rsid w:val="00FB75F2"/>
    <w:rsid w:val="00FC0FEA"/>
    <w:rsid w:val="00FC3EAF"/>
    <w:rsid w:val="00FC4698"/>
    <w:rsid w:val="00FD77FB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customStyle="1" w:styleId="4">
    <w:name w:val="表 (格子)4"/>
    <w:basedOn w:val="a1"/>
    <w:next w:val="a7"/>
    <w:uiPriority w:val="39"/>
    <w:rsid w:val="00B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2B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528B-3BA8-4637-AE2A-5745737E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提出書類Ⅳ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提出書類Ⅳ_2026</dc:title>
  <dc:subject/>
  <cp:keywords/>
  <dc:description/>
  <cp:lastPrinted>2025-01-30T02:06:00Z</cp:lastPrinted>
  <dcterms:created xsi:type="dcterms:W3CDTF">2025-11-21T09:11:00Z</dcterms:created>
  <dcterms:modified xsi:type="dcterms:W3CDTF">2025-11-21T09:26:00Z</dcterms:modified>
</cp:coreProperties>
</file>